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904" w:rsidRPr="00D96706" w:rsidRDefault="004B5904" w:rsidP="004B5904">
      <w:pPr>
        <w:pStyle w:val="1"/>
        <w:spacing w:before="0"/>
        <w:jc w:val="right"/>
        <w:rPr>
          <w:b w:val="0"/>
          <w:sz w:val="20"/>
        </w:rPr>
      </w:pPr>
      <w:r w:rsidRPr="00D96706">
        <w:rPr>
          <w:b w:val="0"/>
          <w:sz w:val="20"/>
        </w:rPr>
        <w:t xml:space="preserve">Приложение А к </w:t>
      </w:r>
      <w:r w:rsidRPr="00D96706">
        <w:rPr>
          <w:b w:val="0"/>
          <w:sz w:val="20"/>
          <w:lang w:val="ru-RU"/>
        </w:rPr>
        <w:t xml:space="preserve">типовому </w:t>
      </w:r>
      <w:r w:rsidRPr="00D96706">
        <w:rPr>
          <w:b w:val="0"/>
          <w:sz w:val="20"/>
        </w:rPr>
        <w:t xml:space="preserve">договору </w:t>
      </w:r>
    </w:p>
    <w:p w:rsidR="004B5904" w:rsidRPr="00D96706" w:rsidRDefault="004B5904" w:rsidP="004B5904">
      <w:pPr>
        <w:pStyle w:val="1"/>
        <w:spacing w:before="0"/>
        <w:jc w:val="right"/>
        <w:rPr>
          <w:b w:val="0"/>
          <w:sz w:val="20"/>
        </w:rPr>
      </w:pPr>
      <w:r w:rsidRPr="00D96706">
        <w:rPr>
          <w:b w:val="0"/>
          <w:sz w:val="20"/>
        </w:rPr>
        <w:t>об осуществлении технологического</w:t>
      </w:r>
    </w:p>
    <w:p w:rsidR="004B5904" w:rsidRPr="00D96706" w:rsidRDefault="004B5904" w:rsidP="004B5904">
      <w:pPr>
        <w:pStyle w:val="1"/>
        <w:spacing w:before="0"/>
        <w:jc w:val="right"/>
        <w:rPr>
          <w:b w:val="0"/>
          <w:sz w:val="20"/>
        </w:rPr>
      </w:pPr>
      <w:r w:rsidRPr="00D96706">
        <w:rPr>
          <w:b w:val="0"/>
          <w:sz w:val="20"/>
        </w:rPr>
        <w:t>присоединения к электрическим сетям</w:t>
      </w:r>
    </w:p>
    <w:p w:rsidR="004B5904" w:rsidRPr="00D96706" w:rsidRDefault="004B5904" w:rsidP="004B5904">
      <w:pPr>
        <w:pStyle w:val="1"/>
        <w:spacing w:before="0"/>
        <w:jc w:val="right"/>
        <w:rPr>
          <w:b w:val="0"/>
          <w:sz w:val="20"/>
        </w:rPr>
      </w:pPr>
      <w:r w:rsidRPr="00D96706">
        <w:rPr>
          <w:b w:val="0"/>
          <w:sz w:val="20"/>
        </w:rPr>
        <w:t>от __</w:t>
      </w:r>
      <w:r w:rsidRPr="00D96706">
        <w:rPr>
          <w:b w:val="0"/>
          <w:sz w:val="20"/>
          <w:lang w:val="ru-RU"/>
        </w:rPr>
        <w:t>_______</w:t>
      </w:r>
      <w:r w:rsidRPr="00D96706">
        <w:rPr>
          <w:b w:val="0"/>
          <w:sz w:val="20"/>
        </w:rPr>
        <w:t>_</w:t>
      </w:r>
      <w:r w:rsidRPr="00D96706">
        <w:rPr>
          <w:b w:val="0"/>
          <w:sz w:val="20"/>
          <w:lang w:val="ru-RU"/>
        </w:rPr>
        <w:t>_</w:t>
      </w:r>
      <w:r w:rsidRPr="00D96706">
        <w:rPr>
          <w:b w:val="0"/>
          <w:sz w:val="20"/>
        </w:rPr>
        <w:t>__</w:t>
      </w:r>
      <w:r w:rsidRPr="00D96706">
        <w:rPr>
          <w:b w:val="0"/>
          <w:sz w:val="20"/>
          <w:lang w:val="ru-RU"/>
        </w:rPr>
        <w:t xml:space="preserve"> </w:t>
      </w:r>
      <w:r w:rsidRPr="00D96706">
        <w:rPr>
          <w:b w:val="0"/>
          <w:sz w:val="20"/>
        </w:rPr>
        <w:t>№</w:t>
      </w:r>
      <w:r w:rsidRPr="00D96706">
        <w:rPr>
          <w:b w:val="0"/>
          <w:sz w:val="20"/>
          <w:lang w:val="ru-RU"/>
        </w:rPr>
        <w:t xml:space="preserve"> ТПр </w:t>
      </w:r>
      <w:r w:rsidR="00552746">
        <w:rPr>
          <w:b w:val="0"/>
          <w:sz w:val="20"/>
          <w:lang w:val="ru-RU"/>
        </w:rPr>
        <w:t>74</w:t>
      </w:r>
      <w:r w:rsidRPr="00D96706">
        <w:rPr>
          <w:b w:val="0"/>
          <w:sz w:val="20"/>
          <w:lang w:val="ru-RU"/>
        </w:rPr>
        <w:t>9/21</w:t>
      </w:r>
    </w:p>
    <w:p w:rsidR="004B5904" w:rsidRPr="003A4C62" w:rsidRDefault="004B5904" w:rsidP="004B590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4B5904" w:rsidRPr="003A4C62" w:rsidRDefault="004B5904" w:rsidP="004B5904">
      <w:pPr>
        <w:pStyle w:val="ConsPlu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ТЕХНИЧЕСКИЕ УСЛОВИЯ</w:t>
      </w:r>
    </w:p>
    <w:p w:rsidR="004B5904" w:rsidRPr="003A4C62" w:rsidRDefault="004B5904" w:rsidP="004B5904">
      <w:pPr>
        <w:pStyle w:val="ConsPlu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для присоединения к электрическим сетям</w:t>
      </w:r>
    </w:p>
    <w:p w:rsidR="004B5904" w:rsidRPr="003A4C62" w:rsidRDefault="004B5904" w:rsidP="004B590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4B5904" w:rsidRPr="003A4C62" w:rsidRDefault="004B5904" w:rsidP="004B5904">
      <w:pPr>
        <w:pStyle w:val="ConsPlusNonformat"/>
        <w:widowControl/>
        <w:tabs>
          <w:tab w:val="left" w:pos="849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sz w:val="22"/>
          <w:szCs w:val="22"/>
        </w:rPr>
        <w:t xml:space="preserve">№ ТПр </w:t>
      </w:r>
      <w:r w:rsidR="00FF237B">
        <w:rPr>
          <w:rFonts w:ascii="Times New Roman" w:hAnsi="Times New Roman" w:cs="Times New Roman"/>
          <w:sz w:val="22"/>
          <w:szCs w:val="22"/>
        </w:rPr>
        <w:t>749</w:t>
      </w:r>
      <w:r w:rsidRPr="003A4C62">
        <w:rPr>
          <w:rFonts w:ascii="Times New Roman" w:hAnsi="Times New Roman" w:cs="Times New Roman"/>
          <w:sz w:val="22"/>
          <w:szCs w:val="22"/>
        </w:rPr>
        <w:t>/21</w:t>
      </w:r>
      <w:r w:rsidRPr="003A4C62">
        <w:rPr>
          <w:rFonts w:ascii="Times New Roman" w:hAnsi="Times New Roman" w:cs="Times New Roman"/>
          <w:sz w:val="22"/>
          <w:szCs w:val="22"/>
        </w:rPr>
        <w:tab/>
      </w:r>
      <w:r w:rsidR="004E29C2">
        <w:rPr>
          <w:rFonts w:ascii="Times New Roman" w:hAnsi="Times New Roman" w:cs="Times New Roman"/>
          <w:sz w:val="22"/>
          <w:szCs w:val="22"/>
        </w:rPr>
        <w:t>21</w:t>
      </w:r>
      <w:r w:rsidR="00552746">
        <w:rPr>
          <w:rFonts w:ascii="Times New Roman" w:hAnsi="Times New Roman" w:cs="Times New Roman"/>
          <w:sz w:val="22"/>
          <w:szCs w:val="22"/>
        </w:rPr>
        <w:t>.0</w:t>
      </w:r>
      <w:r w:rsidR="004E29C2">
        <w:rPr>
          <w:rFonts w:ascii="Times New Roman" w:hAnsi="Times New Roman" w:cs="Times New Roman"/>
          <w:sz w:val="22"/>
          <w:szCs w:val="22"/>
        </w:rPr>
        <w:t>5</w:t>
      </w:r>
      <w:bookmarkStart w:id="0" w:name="_GoBack"/>
      <w:bookmarkEnd w:id="0"/>
      <w:r w:rsidRPr="003A4C62">
        <w:rPr>
          <w:rFonts w:ascii="Times New Roman" w:hAnsi="Times New Roman" w:cs="Times New Roman"/>
          <w:sz w:val="22"/>
          <w:szCs w:val="22"/>
        </w:rPr>
        <w:t>.2021</w:t>
      </w:r>
      <w:r>
        <w:rPr>
          <w:rFonts w:ascii="Times New Roman" w:hAnsi="Times New Roman" w:cs="Times New Roman"/>
          <w:sz w:val="22"/>
          <w:szCs w:val="22"/>
        </w:rPr>
        <w:t>г.</w:t>
      </w:r>
    </w:p>
    <w:p w:rsidR="004B5904" w:rsidRPr="003A4C62" w:rsidRDefault="004B5904" w:rsidP="004B590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4B5904" w:rsidRPr="003A4C62" w:rsidRDefault="004B5904" w:rsidP="004B590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Сетевая организация:</w:t>
      </w:r>
      <w:r w:rsidRPr="003A4C62">
        <w:rPr>
          <w:rFonts w:ascii="Times New Roman" w:hAnsi="Times New Roman" w:cs="Times New Roman"/>
          <w:sz w:val="22"/>
          <w:szCs w:val="22"/>
        </w:rPr>
        <w:t xml:space="preserve"> АО «ДРСК».</w:t>
      </w:r>
    </w:p>
    <w:p w:rsidR="004B5904" w:rsidRPr="003A4C62" w:rsidRDefault="004B5904" w:rsidP="004B590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Заявитель:</w:t>
      </w:r>
      <w:r w:rsidRPr="003A4C62">
        <w:rPr>
          <w:rFonts w:ascii="Times New Roman" w:hAnsi="Times New Roman" w:cs="Times New Roman"/>
          <w:sz w:val="22"/>
          <w:szCs w:val="22"/>
        </w:rPr>
        <w:t xml:space="preserve"> Областное государственное бюджетное учреждение "Служба заказчика (застройщика) в Еврейской автономной области".</w:t>
      </w:r>
    </w:p>
    <w:p w:rsidR="004B5904" w:rsidRPr="003A4C62" w:rsidRDefault="004B5904" w:rsidP="004B590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4B5904" w:rsidRPr="003A4C62" w:rsidRDefault="004B5904" w:rsidP="004B590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Наименование энергопринимающих устройств заявителя:</w:t>
      </w:r>
      <w:r w:rsidRPr="003A4C62">
        <w:rPr>
          <w:rFonts w:ascii="Times New Roman" w:hAnsi="Times New Roman" w:cs="Times New Roman"/>
          <w:sz w:val="22"/>
          <w:szCs w:val="22"/>
        </w:rPr>
        <w:t xml:space="preserve"> Дом-интернат для престарелых и инвалидов общего типа на 50 мест в г.Биробиджане.</w:t>
      </w:r>
    </w:p>
    <w:p w:rsidR="004B5904" w:rsidRPr="003A4C62" w:rsidRDefault="004B5904" w:rsidP="004B590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Наименование и место нахождения объектов, в целях электроснабжения которых осуществляется технологическое присоединение энергопринимающих устройств заявителя:</w:t>
      </w:r>
      <w:r w:rsidRPr="003A4C62">
        <w:rPr>
          <w:rFonts w:ascii="Times New Roman" w:hAnsi="Times New Roman" w:cs="Times New Roman"/>
          <w:sz w:val="22"/>
          <w:szCs w:val="22"/>
        </w:rPr>
        <w:t xml:space="preserve"> </w:t>
      </w:r>
      <w:r w:rsidR="000214FB">
        <w:rPr>
          <w:rFonts w:ascii="Times New Roman" w:hAnsi="Times New Roman" w:cs="Times New Roman"/>
          <w:sz w:val="22"/>
          <w:szCs w:val="22"/>
        </w:rPr>
        <w:t>ЕАО</w:t>
      </w:r>
      <w:r w:rsidRPr="003A4C62">
        <w:rPr>
          <w:rFonts w:ascii="Times New Roman" w:hAnsi="Times New Roman" w:cs="Times New Roman"/>
          <w:sz w:val="22"/>
          <w:szCs w:val="22"/>
        </w:rPr>
        <w:t>, г. Биробиджан, 40 метров на северо-запад от дома №1а по ул.Юбилейной, кадастровый номер земельного участка 79:01:0500048:1338.</w:t>
      </w:r>
    </w:p>
    <w:p w:rsidR="004B5904" w:rsidRPr="003A4C62" w:rsidRDefault="004B5904" w:rsidP="004B590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Максимальная мощность присоединяемых энергопринимающих устройств заявителя составляет:</w:t>
      </w:r>
      <w:r w:rsidR="000214FB">
        <w:rPr>
          <w:rFonts w:ascii="Times New Roman" w:hAnsi="Times New Roman" w:cs="Times New Roman"/>
          <w:sz w:val="22"/>
          <w:szCs w:val="22"/>
        </w:rPr>
        <w:t xml:space="preserve"> 142,81 кВт.</w:t>
      </w:r>
    </w:p>
    <w:p w:rsidR="004B5904" w:rsidRPr="003A4C62" w:rsidRDefault="004B5904" w:rsidP="004B590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Категория надежности:</w:t>
      </w:r>
      <w:r w:rsidRPr="003A4C62">
        <w:rPr>
          <w:rFonts w:ascii="Times New Roman" w:hAnsi="Times New Roman" w:cs="Times New Roman"/>
          <w:sz w:val="22"/>
          <w:szCs w:val="22"/>
        </w:rPr>
        <w:t xml:space="preserve"> 2.</w:t>
      </w:r>
    </w:p>
    <w:p w:rsidR="004B5904" w:rsidRPr="003A4C62" w:rsidRDefault="004B5904" w:rsidP="004B590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Класс напряжения электрических сетей, к которым осуществляется технологическое присоединение:</w:t>
      </w:r>
      <w:r w:rsidRPr="003A4C62">
        <w:rPr>
          <w:rFonts w:ascii="Times New Roman" w:hAnsi="Times New Roman" w:cs="Times New Roman"/>
          <w:sz w:val="22"/>
          <w:szCs w:val="22"/>
        </w:rPr>
        <w:t xml:space="preserve"> 0,4 кВ.</w:t>
      </w:r>
      <w:r w:rsidRPr="003A4C62">
        <w:rPr>
          <w:rFonts w:ascii="Times New Roman" w:hAnsi="Times New Roman" w:cs="Times New Roman"/>
          <w:sz w:val="22"/>
          <w:szCs w:val="22"/>
          <w:highlight w:val="yellow"/>
        </w:rPr>
        <w:t xml:space="preserve"> </w:t>
      </w:r>
    </w:p>
    <w:p w:rsidR="004B5904" w:rsidRPr="003A4C62" w:rsidRDefault="004B5904" w:rsidP="004B590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Год ввода в эксплуатацию энергопринимающих устройств заявителя:</w:t>
      </w:r>
      <w:r w:rsidRPr="003A4C62">
        <w:rPr>
          <w:rFonts w:ascii="Times New Roman" w:hAnsi="Times New Roman" w:cs="Times New Roman"/>
          <w:sz w:val="22"/>
          <w:szCs w:val="22"/>
        </w:rPr>
        <w:t xml:space="preserve"> 202</w:t>
      </w:r>
      <w:r w:rsidR="007F42B2">
        <w:rPr>
          <w:rFonts w:ascii="Times New Roman" w:hAnsi="Times New Roman" w:cs="Times New Roman"/>
          <w:sz w:val="22"/>
          <w:szCs w:val="22"/>
        </w:rPr>
        <w:t>3</w:t>
      </w:r>
      <w:r w:rsidRPr="003A4C62">
        <w:rPr>
          <w:rFonts w:ascii="Times New Roman" w:hAnsi="Times New Roman" w:cs="Times New Roman"/>
          <w:sz w:val="22"/>
          <w:szCs w:val="22"/>
        </w:rPr>
        <w:t>. Срок выполнения мероприятий по технологическому присоединению составляет шесть месяцев со дня заключения договора.</w:t>
      </w:r>
    </w:p>
    <w:p w:rsidR="000214FB" w:rsidRDefault="004B5904" w:rsidP="004B5904">
      <w:pPr>
        <w:pStyle w:val="ConsPlusNonformat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Точка (точки) присоединения и максимальная мощность энергопринимающих устройств по каждой точке присоединения:</w:t>
      </w:r>
      <w:r w:rsidRPr="003A4C62">
        <w:rPr>
          <w:rFonts w:ascii="Times New Roman" w:hAnsi="Times New Roman" w:cs="Times New Roman"/>
          <w:sz w:val="22"/>
          <w:szCs w:val="22"/>
        </w:rPr>
        <w:t xml:space="preserve"> </w:t>
      </w:r>
    </w:p>
    <w:p w:rsidR="004B5904" w:rsidRDefault="000214FB" w:rsidP="000214FB">
      <w:pPr>
        <w:pStyle w:val="ConsPlusNonformat"/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7.1. </w:t>
      </w:r>
      <w:r w:rsidRPr="000214FB">
        <w:rPr>
          <w:rFonts w:ascii="Times New Roman" w:hAnsi="Times New Roman" w:cs="Times New Roman"/>
          <w:sz w:val="22"/>
          <w:szCs w:val="22"/>
        </w:rPr>
        <w:t>элемент электрической сети сетевой организации, расположенный в проектируемом РП-0,</w:t>
      </w:r>
      <w:proofErr w:type="gramStart"/>
      <w:r w:rsidRPr="000214FB">
        <w:rPr>
          <w:rFonts w:ascii="Times New Roman" w:hAnsi="Times New Roman" w:cs="Times New Roman"/>
          <w:sz w:val="22"/>
          <w:szCs w:val="22"/>
        </w:rPr>
        <w:t>4  кВ</w:t>
      </w:r>
      <w:proofErr w:type="gramEnd"/>
      <w:r w:rsidRPr="000214FB">
        <w:rPr>
          <w:rFonts w:ascii="Times New Roman" w:hAnsi="Times New Roman" w:cs="Times New Roman"/>
          <w:sz w:val="22"/>
          <w:szCs w:val="22"/>
        </w:rPr>
        <w:t xml:space="preserve"> от ТП 10/0,4 кВ № 605, ВЛ-10 кВ Ф-173 ПС 110/35/10/6 кВ БВС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0214FB" w:rsidRPr="003A4C62" w:rsidRDefault="000214FB" w:rsidP="000214FB">
      <w:pPr>
        <w:pStyle w:val="ConsPlusNonformat"/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7.2. </w:t>
      </w:r>
      <w:r w:rsidRPr="000214FB">
        <w:rPr>
          <w:rFonts w:ascii="Times New Roman" w:hAnsi="Times New Roman" w:cs="Times New Roman"/>
          <w:sz w:val="22"/>
          <w:szCs w:val="22"/>
        </w:rPr>
        <w:t>элемент электрической сети сетевой организации, расположенный в проектируемом РП-0,4 кВ от ТП 10/0,4 кВ № 600, ВЛ-10 кВ Ф-193 ПС 110/35/10/6 кВ БВС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4B5904" w:rsidRPr="003A4C62" w:rsidRDefault="004B5904" w:rsidP="004B590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Основной источник питания:</w:t>
      </w:r>
      <w:r w:rsidRPr="003A4C62">
        <w:rPr>
          <w:rFonts w:ascii="Times New Roman" w:hAnsi="Times New Roman" w:cs="Times New Roman"/>
          <w:sz w:val="22"/>
          <w:szCs w:val="22"/>
        </w:rPr>
        <w:t xml:space="preserve"> ПС 110/35/10/6 кВ БВС.</w:t>
      </w:r>
    </w:p>
    <w:p w:rsidR="004B5904" w:rsidRPr="003A4C62" w:rsidRDefault="004B5904" w:rsidP="004B590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Резервный источник питания:</w:t>
      </w:r>
      <w:r w:rsidRPr="003A4C62">
        <w:rPr>
          <w:rFonts w:ascii="Times New Roman" w:hAnsi="Times New Roman" w:cs="Times New Roman"/>
          <w:sz w:val="22"/>
          <w:szCs w:val="22"/>
        </w:rPr>
        <w:t xml:space="preserve"> ПС 110/35/10/6 кВ БВС.</w:t>
      </w:r>
    </w:p>
    <w:p w:rsidR="004B5904" w:rsidRDefault="004B5904" w:rsidP="004B5904">
      <w:pPr>
        <w:pStyle w:val="ConsPlusNormal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Сетевая организация осуществляет:</w:t>
      </w:r>
    </w:p>
    <w:p w:rsidR="000214FB" w:rsidRPr="000214FB" w:rsidRDefault="000214FB" w:rsidP="000214FB">
      <w:pPr>
        <w:pStyle w:val="ConsPlusNormal"/>
        <w:tabs>
          <w:tab w:val="left" w:pos="426"/>
        </w:tabs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0214FB">
        <w:rPr>
          <w:rFonts w:ascii="Times New Roman" w:hAnsi="Times New Roman" w:cs="Times New Roman"/>
          <w:sz w:val="22"/>
          <w:szCs w:val="22"/>
        </w:rPr>
        <w:t>10.1.  Реконструкцию ТП-605 с установкой в РУ-0,4 кВ линейной панели ЩО-70 с коммутационными аппаратами и ошиновкой.</w:t>
      </w:r>
    </w:p>
    <w:p w:rsidR="000214FB" w:rsidRPr="000214FB" w:rsidRDefault="000214FB" w:rsidP="000214FB">
      <w:pPr>
        <w:pStyle w:val="ConsPlusNormal"/>
        <w:tabs>
          <w:tab w:val="left" w:pos="426"/>
        </w:tabs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0214FB">
        <w:rPr>
          <w:rFonts w:ascii="Times New Roman" w:hAnsi="Times New Roman" w:cs="Times New Roman"/>
          <w:sz w:val="22"/>
          <w:szCs w:val="22"/>
        </w:rPr>
        <w:t xml:space="preserve">10.2.  Монтаж РП-0,4 кВ на проектируемой ж/б приставке ПТ-4, расположенной у границ земельного участка Заявителя. В РП-0,4 кВ предусмотреть установку защитных коммутационных аппаратов для отходящих линий. </w:t>
      </w:r>
    </w:p>
    <w:p w:rsidR="000214FB" w:rsidRPr="000214FB" w:rsidRDefault="000214FB" w:rsidP="000214FB">
      <w:pPr>
        <w:pStyle w:val="ConsPlusNormal"/>
        <w:tabs>
          <w:tab w:val="left" w:pos="426"/>
        </w:tabs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0214FB">
        <w:rPr>
          <w:rFonts w:ascii="Times New Roman" w:hAnsi="Times New Roman" w:cs="Times New Roman"/>
          <w:sz w:val="22"/>
          <w:szCs w:val="22"/>
        </w:rPr>
        <w:t xml:space="preserve">10.3.  Строительство кабельной линии электропередачи </w:t>
      </w:r>
      <w:r w:rsidR="001D115E">
        <w:rPr>
          <w:rFonts w:ascii="Times New Roman" w:hAnsi="Times New Roman" w:cs="Times New Roman"/>
          <w:sz w:val="22"/>
          <w:szCs w:val="22"/>
        </w:rPr>
        <w:t xml:space="preserve">протяженностью 135 метров </w:t>
      </w:r>
      <w:r w:rsidRPr="000214FB">
        <w:rPr>
          <w:rFonts w:ascii="Times New Roman" w:hAnsi="Times New Roman" w:cs="Times New Roman"/>
          <w:sz w:val="22"/>
          <w:szCs w:val="22"/>
        </w:rPr>
        <w:t xml:space="preserve">от ТП-605 </w:t>
      </w:r>
      <w:r w:rsidR="00E76E2F"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0214FB">
        <w:rPr>
          <w:rFonts w:ascii="Times New Roman" w:hAnsi="Times New Roman" w:cs="Times New Roman"/>
          <w:sz w:val="22"/>
          <w:szCs w:val="22"/>
        </w:rPr>
        <w:t>РУ-0,4 кВ Ф-проектируемый до проектируемого РП-0,4 кВ. Тип, сечение, трассу прохождения линии электропередачи уточнить при проектировании в соответствии с действующими нормативно-техническими документами и требованиями безопасности.</w:t>
      </w:r>
    </w:p>
    <w:p w:rsidR="000214FB" w:rsidRPr="000214FB" w:rsidRDefault="000214FB" w:rsidP="000214FB">
      <w:pPr>
        <w:pStyle w:val="ConsPlusNormal"/>
        <w:tabs>
          <w:tab w:val="left" w:pos="426"/>
        </w:tabs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0214FB">
        <w:rPr>
          <w:rFonts w:ascii="Times New Roman" w:hAnsi="Times New Roman" w:cs="Times New Roman"/>
          <w:sz w:val="22"/>
          <w:szCs w:val="22"/>
        </w:rPr>
        <w:t>10.4. Строительство кабельной линии электропередачи</w:t>
      </w:r>
      <w:r w:rsidR="001D115E">
        <w:rPr>
          <w:rFonts w:ascii="Times New Roman" w:hAnsi="Times New Roman" w:cs="Times New Roman"/>
          <w:sz w:val="22"/>
          <w:szCs w:val="22"/>
        </w:rPr>
        <w:t xml:space="preserve"> протяженностью 175 метров</w:t>
      </w:r>
      <w:r w:rsidRPr="000214FB">
        <w:rPr>
          <w:rFonts w:ascii="Times New Roman" w:hAnsi="Times New Roman" w:cs="Times New Roman"/>
          <w:sz w:val="22"/>
          <w:szCs w:val="22"/>
        </w:rPr>
        <w:t xml:space="preserve"> от ТП-600</w:t>
      </w:r>
      <w:r w:rsidR="00E76E2F"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0214FB">
        <w:rPr>
          <w:rFonts w:ascii="Times New Roman" w:hAnsi="Times New Roman" w:cs="Times New Roman"/>
          <w:sz w:val="22"/>
          <w:szCs w:val="22"/>
        </w:rPr>
        <w:t xml:space="preserve"> РУ-0,4 кВ Ф-16 до проектируемого РП-0,4 кВ. Тип, сечение, трассу прохождения линии электропередачи уточнить при проектировании в соответствии с действующими нормативно-техническими документами и требованиями безопасности;</w:t>
      </w:r>
    </w:p>
    <w:p w:rsidR="000214FB" w:rsidRDefault="000214FB" w:rsidP="000214FB">
      <w:pPr>
        <w:pStyle w:val="ConsPlusNormal"/>
        <w:widowControl/>
        <w:tabs>
          <w:tab w:val="left" w:pos="426"/>
        </w:tabs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0214FB">
        <w:rPr>
          <w:rFonts w:ascii="Times New Roman" w:hAnsi="Times New Roman" w:cs="Times New Roman"/>
          <w:sz w:val="22"/>
          <w:szCs w:val="22"/>
        </w:rPr>
        <w:t>10.5. Организацию коммерческого учета электрической энергии полукосвенного включения в количестве двух штук в соответствии с требованиями установленными Основными положениями функционирования розничных рынков электрической энергии.</w:t>
      </w:r>
    </w:p>
    <w:p w:rsidR="004B5904" w:rsidRPr="00AC791F" w:rsidRDefault="004B5904" w:rsidP="004B5904">
      <w:pPr>
        <w:pStyle w:val="ConsPlusNormal"/>
        <w:widowControl/>
        <w:tabs>
          <w:tab w:val="left" w:pos="426"/>
        </w:tabs>
        <w:ind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10.</w:t>
      </w:r>
      <w:r w:rsidR="001D115E">
        <w:rPr>
          <w:rFonts w:ascii="Times New Roman" w:hAnsi="Times New Roman" w:cs="Times New Roman"/>
          <w:sz w:val="22"/>
          <w:szCs w:val="22"/>
        </w:rPr>
        <w:t>6</w:t>
      </w:r>
      <w:r w:rsidRPr="00AC791F">
        <w:rPr>
          <w:rFonts w:ascii="Times New Roman" w:hAnsi="Times New Roman" w:cs="Times New Roman"/>
          <w:sz w:val="22"/>
          <w:szCs w:val="22"/>
        </w:rPr>
        <w:t>. Фактическое подключение электроустановок Заявителя к электрической сети АО «ДРСК».</w:t>
      </w:r>
    </w:p>
    <w:p w:rsidR="004B5904" w:rsidRPr="003A4C62" w:rsidRDefault="004B5904" w:rsidP="004B5904">
      <w:pPr>
        <w:pStyle w:val="ConsPlusNormal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Мероприятия, выполняемые заявителем в границах собственного земельного участка:</w:t>
      </w:r>
    </w:p>
    <w:p w:rsidR="001D115E" w:rsidRPr="001D115E" w:rsidRDefault="001D115E" w:rsidP="001D115E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D115E">
        <w:rPr>
          <w:rFonts w:ascii="Times New Roman" w:hAnsi="Times New Roman" w:cs="Times New Roman"/>
          <w:sz w:val="22"/>
          <w:szCs w:val="22"/>
        </w:rPr>
        <w:t>11.1.</w:t>
      </w:r>
      <w:r w:rsidRPr="001D115E">
        <w:rPr>
          <w:rFonts w:ascii="Times New Roman" w:hAnsi="Times New Roman" w:cs="Times New Roman"/>
          <w:sz w:val="22"/>
          <w:szCs w:val="22"/>
        </w:rPr>
        <w:tab/>
        <w:t>Выполнение проекта электроснабжения объекта в соответствии с действующими нормативно-техническими документами и требованиями безопасности.</w:t>
      </w:r>
    </w:p>
    <w:p w:rsidR="001D115E" w:rsidRPr="001D115E" w:rsidRDefault="001D115E" w:rsidP="001D115E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D115E">
        <w:rPr>
          <w:rFonts w:ascii="Times New Roman" w:hAnsi="Times New Roman" w:cs="Times New Roman"/>
          <w:sz w:val="22"/>
          <w:szCs w:val="22"/>
        </w:rPr>
        <w:t>11.1.1. Строительство линий электропередачи от точек присоединения до вводно-распределительного устройства объекта Заявителя в соответствии с действующими нормативно-техническими документами и требованиями безопасности.</w:t>
      </w:r>
    </w:p>
    <w:p w:rsidR="001D115E" w:rsidRPr="001D115E" w:rsidRDefault="001D115E" w:rsidP="001D115E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D115E">
        <w:rPr>
          <w:rFonts w:ascii="Times New Roman" w:hAnsi="Times New Roman" w:cs="Times New Roman"/>
          <w:sz w:val="22"/>
          <w:szCs w:val="22"/>
        </w:rPr>
        <w:lastRenderedPageBreak/>
        <w:t xml:space="preserve">11.1.2. Электроснабжение потребителей 2 категории по надежности электроснабжения выполнить в соответствии с ПУЭ (седьмое издание). </w:t>
      </w:r>
    </w:p>
    <w:p w:rsidR="001D115E" w:rsidRPr="001D115E" w:rsidRDefault="001D115E" w:rsidP="001D115E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D115E">
        <w:rPr>
          <w:rFonts w:ascii="Times New Roman" w:hAnsi="Times New Roman" w:cs="Times New Roman"/>
          <w:sz w:val="22"/>
          <w:szCs w:val="22"/>
        </w:rPr>
        <w:t>11.1.3. Блокировку, препятствующую параллельной работе питающих линий электропередачи напряжением 0,4 кВ.</w:t>
      </w:r>
    </w:p>
    <w:p w:rsidR="001D115E" w:rsidRPr="001D115E" w:rsidRDefault="001D115E" w:rsidP="001D115E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D115E">
        <w:rPr>
          <w:rFonts w:ascii="Times New Roman" w:hAnsi="Times New Roman" w:cs="Times New Roman"/>
          <w:sz w:val="22"/>
          <w:szCs w:val="22"/>
        </w:rPr>
        <w:t xml:space="preserve">11.1.4. В сетях заявителя предусмотреть компенсацию реактивной мощности, потребляемой объектом, с поддержанием коэффициента реактивной мощности на уровне </w:t>
      </w:r>
      <w:proofErr w:type="spellStart"/>
      <w:r w:rsidRPr="001D115E">
        <w:rPr>
          <w:rFonts w:ascii="Times New Roman" w:hAnsi="Times New Roman" w:cs="Times New Roman"/>
          <w:sz w:val="22"/>
          <w:szCs w:val="22"/>
        </w:rPr>
        <w:t>tg</w:t>
      </w:r>
      <w:proofErr w:type="spellEnd"/>
      <w:r w:rsidRPr="001D115E">
        <w:rPr>
          <w:sz w:val="22"/>
          <w:szCs w:val="22"/>
          <w:lang w:val="en-US"/>
        </w:rPr>
        <w:sym w:font="Symbol" w:char="F06A"/>
      </w:r>
      <w:r w:rsidRPr="001D115E">
        <w:rPr>
          <w:rFonts w:ascii="Times New Roman" w:hAnsi="Times New Roman" w:cs="Times New Roman"/>
          <w:sz w:val="22"/>
          <w:szCs w:val="22"/>
        </w:rPr>
        <w:t xml:space="preserve"> ≤ 0,35 в точке разграничения балансовой принадлежности.</w:t>
      </w:r>
    </w:p>
    <w:p w:rsidR="001D115E" w:rsidRPr="001D115E" w:rsidRDefault="001D115E" w:rsidP="001D115E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D115E">
        <w:rPr>
          <w:rFonts w:ascii="Times New Roman" w:hAnsi="Times New Roman" w:cs="Times New Roman"/>
          <w:sz w:val="22"/>
          <w:szCs w:val="22"/>
        </w:rPr>
        <w:t>11.2.</w:t>
      </w:r>
      <w:r w:rsidRPr="001D115E">
        <w:rPr>
          <w:rFonts w:ascii="Times New Roman" w:hAnsi="Times New Roman" w:cs="Times New Roman"/>
          <w:sz w:val="22"/>
          <w:szCs w:val="22"/>
        </w:rPr>
        <w:tab/>
        <w:t>Устройство контура заземления с величиной сопротивления заземляющего устройства в соответствии с действующими нормативно-техническими документами и требованиями безопасности.</w:t>
      </w:r>
    </w:p>
    <w:p w:rsidR="001D115E" w:rsidRPr="001D115E" w:rsidRDefault="001D115E" w:rsidP="001D115E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D115E">
        <w:rPr>
          <w:rFonts w:ascii="Times New Roman" w:hAnsi="Times New Roman" w:cs="Times New Roman"/>
          <w:sz w:val="22"/>
          <w:szCs w:val="22"/>
        </w:rPr>
        <w:t>11.3.</w:t>
      </w:r>
      <w:r w:rsidRPr="001D115E">
        <w:rPr>
          <w:rFonts w:ascii="Times New Roman" w:hAnsi="Times New Roman" w:cs="Times New Roman"/>
          <w:sz w:val="22"/>
          <w:szCs w:val="22"/>
        </w:rPr>
        <w:tab/>
        <w:t>Установка на вводе в энергопринимающие устройства Заявителя защитного коммутационного аппарата, соответствующего максимальной мощности энергопринимающих устройств.</w:t>
      </w:r>
    </w:p>
    <w:p w:rsidR="001D115E" w:rsidRPr="001D115E" w:rsidRDefault="001D115E" w:rsidP="001D115E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D115E">
        <w:rPr>
          <w:rFonts w:ascii="Times New Roman" w:hAnsi="Times New Roman" w:cs="Times New Roman"/>
          <w:sz w:val="22"/>
          <w:szCs w:val="22"/>
        </w:rPr>
        <w:t>11.4.</w:t>
      </w:r>
      <w:r w:rsidRPr="001D115E">
        <w:rPr>
          <w:rFonts w:ascii="Times New Roman" w:hAnsi="Times New Roman" w:cs="Times New Roman"/>
          <w:sz w:val="22"/>
          <w:szCs w:val="22"/>
        </w:rPr>
        <w:tab/>
        <w:t xml:space="preserve">При присоединении нагрузок, способствующих выходу параметров качества электроэнергии в точках присоединения к электрической сети АО «ДРСК», за пределы нормативных значений, определенных ГОСТ 32144-2013, установить в электроустановках объектов </w:t>
      </w:r>
      <w:proofErr w:type="spellStart"/>
      <w:r w:rsidRPr="001D115E">
        <w:rPr>
          <w:rFonts w:ascii="Times New Roman" w:hAnsi="Times New Roman" w:cs="Times New Roman"/>
          <w:sz w:val="22"/>
          <w:szCs w:val="22"/>
        </w:rPr>
        <w:t>фильтрокомпенсирующие</w:t>
      </w:r>
      <w:proofErr w:type="spellEnd"/>
      <w:r w:rsidRPr="001D115E">
        <w:rPr>
          <w:rFonts w:ascii="Times New Roman" w:hAnsi="Times New Roman" w:cs="Times New Roman"/>
          <w:sz w:val="22"/>
          <w:szCs w:val="22"/>
        </w:rPr>
        <w:t xml:space="preserve"> устройства, исключающие ухудшение качества электроэнергии и приводящие его параметры в соответствие с ГОСТ 32144-2013.</w:t>
      </w:r>
    </w:p>
    <w:p w:rsidR="001D115E" w:rsidRPr="001D115E" w:rsidRDefault="001D115E" w:rsidP="001D115E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D115E">
        <w:rPr>
          <w:rFonts w:ascii="Times New Roman" w:hAnsi="Times New Roman" w:cs="Times New Roman"/>
          <w:sz w:val="22"/>
          <w:szCs w:val="22"/>
        </w:rPr>
        <w:t>11.5.</w:t>
      </w:r>
      <w:r w:rsidRPr="001D115E">
        <w:rPr>
          <w:rFonts w:ascii="Times New Roman" w:hAnsi="Times New Roman" w:cs="Times New Roman"/>
          <w:sz w:val="22"/>
          <w:szCs w:val="22"/>
        </w:rPr>
        <w:tab/>
        <w:t>Предоставление в сетевую организацию копий разделов проектной документации, предусматривающих реализацию технических решений, обеспечивающих выполнение настоящих технических условий.</w:t>
      </w:r>
    </w:p>
    <w:p w:rsidR="004B5904" w:rsidRPr="003A4C62" w:rsidRDefault="001D115E" w:rsidP="001D115E">
      <w:pPr>
        <w:pStyle w:val="ConsPlusNormal"/>
        <w:widowControl/>
        <w:tabs>
          <w:tab w:val="left" w:pos="567"/>
        </w:tabs>
        <w:ind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1D115E">
        <w:rPr>
          <w:rFonts w:ascii="Times New Roman" w:hAnsi="Times New Roman" w:cs="Times New Roman"/>
          <w:sz w:val="22"/>
          <w:szCs w:val="22"/>
        </w:rPr>
        <w:t>11.6.</w:t>
      </w:r>
      <w:r w:rsidRPr="001D115E">
        <w:rPr>
          <w:rFonts w:ascii="Times New Roman" w:hAnsi="Times New Roman" w:cs="Times New Roman"/>
          <w:sz w:val="22"/>
          <w:szCs w:val="22"/>
        </w:rPr>
        <w:tab/>
        <w:t>Монтаж электроустановок и приемосдаточные мероприятия в соответствии действующими нормативно-техническими документами.</w:t>
      </w:r>
    </w:p>
    <w:p w:rsidR="004B5904" w:rsidRPr="003A4C62" w:rsidRDefault="004B5904" w:rsidP="004B590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Срок действия настоящих технических условий составляет 2 года со дня заключения договора об осуществлении технологического присоединения к электрическим сетям.</w:t>
      </w:r>
    </w:p>
    <w:sectPr w:rsidR="004B5904" w:rsidRPr="003A4C62" w:rsidSect="004B5904">
      <w:footerReference w:type="default" r:id="rId7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503" w:rsidRDefault="001D4503" w:rsidP="00C23D12">
      <w:pPr>
        <w:spacing w:before="0"/>
      </w:pPr>
      <w:r>
        <w:separator/>
      </w:r>
    </w:p>
  </w:endnote>
  <w:endnote w:type="continuationSeparator" w:id="0">
    <w:p w:rsidR="001D4503" w:rsidRDefault="001D4503" w:rsidP="00C23D1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3D12" w:rsidRPr="00C23D12" w:rsidRDefault="00C23D12">
    <w:pPr>
      <w:pStyle w:val="a5"/>
      <w:rPr>
        <w:color w:val="808080"/>
        <w:sz w:val="20"/>
      </w:rPr>
    </w:pPr>
    <w:r w:rsidRPr="00C23D12">
      <w:rPr>
        <w:color w:val="808080"/>
        <w:sz w:val="20"/>
      </w:rPr>
      <w:t>АСУФХД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503" w:rsidRDefault="001D4503" w:rsidP="00C23D12">
      <w:pPr>
        <w:spacing w:before="0"/>
      </w:pPr>
      <w:r>
        <w:separator/>
      </w:r>
    </w:p>
  </w:footnote>
  <w:footnote w:type="continuationSeparator" w:id="0">
    <w:p w:rsidR="001D4503" w:rsidRDefault="001D4503" w:rsidP="00C23D12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E23B4"/>
    <w:multiLevelType w:val="multilevel"/>
    <w:tmpl w:val="F28CAD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АдресОбъекта"/>
    <w:docVar w:name="ГодВвода" w:val="ГодВвода"/>
    <w:docVar w:name="ДолжностьОтвЛица" w:val="ДолжностьОтвЛица"/>
    <w:docVar w:name="Заявитель" w:val="Заявитель"/>
    <w:docVar w:name="Исполнитель" w:val="Исполнитель"/>
    <w:docVar w:name="КатегорияНадежности" w:val="КатегорияНадежности"/>
    <w:docVar w:name="МаксМощность" w:val="МаксМощность"/>
    <w:docVar w:name="Напряжение" w:val="Напряжение"/>
    <w:docVar w:name="ОбщаяМощность" w:val="ОбщаяМощность"/>
    <w:docVar w:name="Объект" w:val="Объект"/>
    <w:docVar w:name="ОснИсточникПит" w:val="ОснИсточникПит"/>
    <w:docVar w:name="ПочтаСлужАвтора" w:val="ПочтаСлужАвтора"/>
    <w:docVar w:name="РанееПрисМощность" w:val="РанееПрисМощность"/>
    <w:docVar w:name="РезИсточникПит" w:val="РезИсточникПит"/>
    <w:docVar w:name="СрокТУ" w:val="СрокТУ"/>
    <w:docVar w:name="СтруктурнаяЕдиница" w:val="СтруктурнаяЕдиница"/>
    <w:docVar w:name="СтруктурнаяЕдиницаРодПадеж" w:val="СтруктурнаяЕдиницаРодПадеж"/>
    <w:docVar w:name="ТелефонСлужАвтора" w:val="ТелефонСлужАвтора"/>
    <w:docVar w:name="ТочкиПрис" w:val="ТочкиПрис"/>
    <w:docVar w:name="ФИООтвЛица" w:val="ФИООтвЛица"/>
  </w:docVars>
  <w:rsids>
    <w:rsidRoot w:val="00D46021"/>
    <w:rsid w:val="000214FB"/>
    <w:rsid w:val="00054753"/>
    <w:rsid w:val="00071C17"/>
    <w:rsid w:val="000B7531"/>
    <w:rsid w:val="0015436A"/>
    <w:rsid w:val="00196943"/>
    <w:rsid w:val="001D115E"/>
    <w:rsid w:val="001D4503"/>
    <w:rsid w:val="001E3D45"/>
    <w:rsid w:val="002309AE"/>
    <w:rsid w:val="00255685"/>
    <w:rsid w:val="0026492C"/>
    <w:rsid w:val="002924B8"/>
    <w:rsid w:val="002A4543"/>
    <w:rsid w:val="002B1353"/>
    <w:rsid w:val="00303BC6"/>
    <w:rsid w:val="003408D2"/>
    <w:rsid w:val="00362879"/>
    <w:rsid w:val="004829C3"/>
    <w:rsid w:val="004B5904"/>
    <w:rsid w:val="004E29C2"/>
    <w:rsid w:val="004E549F"/>
    <w:rsid w:val="00522CC2"/>
    <w:rsid w:val="00552746"/>
    <w:rsid w:val="0056114F"/>
    <w:rsid w:val="00593055"/>
    <w:rsid w:val="005E49D4"/>
    <w:rsid w:val="005F2B7B"/>
    <w:rsid w:val="00603274"/>
    <w:rsid w:val="006107BF"/>
    <w:rsid w:val="00682945"/>
    <w:rsid w:val="006A4D44"/>
    <w:rsid w:val="006F546B"/>
    <w:rsid w:val="00706E52"/>
    <w:rsid w:val="0071123C"/>
    <w:rsid w:val="00740539"/>
    <w:rsid w:val="007816CC"/>
    <w:rsid w:val="007C60F0"/>
    <w:rsid w:val="007F0194"/>
    <w:rsid w:val="007F42B2"/>
    <w:rsid w:val="00817644"/>
    <w:rsid w:val="008A5237"/>
    <w:rsid w:val="008F21B5"/>
    <w:rsid w:val="009C4F83"/>
    <w:rsid w:val="009C7A84"/>
    <w:rsid w:val="00A24047"/>
    <w:rsid w:val="00A83F9C"/>
    <w:rsid w:val="00AF7CA8"/>
    <w:rsid w:val="00B15913"/>
    <w:rsid w:val="00B25634"/>
    <w:rsid w:val="00B26CBF"/>
    <w:rsid w:val="00B6091E"/>
    <w:rsid w:val="00BA1DB6"/>
    <w:rsid w:val="00BE0361"/>
    <w:rsid w:val="00BF30DA"/>
    <w:rsid w:val="00C23D12"/>
    <w:rsid w:val="00C25BD1"/>
    <w:rsid w:val="00C50D2A"/>
    <w:rsid w:val="00C53275"/>
    <w:rsid w:val="00C62DAD"/>
    <w:rsid w:val="00CB2788"/>
    <w:rsid w:val="00CD561B"/>
    <w:rsid w:val="00D1299A"/>
    <w:rsid w:val="00D26190"/>
    <w:rsid w:val="00D31CDA"/>
    <w:rsid w:val="00D46021"/>
    <w:rsid w:val="00D8627A"/>
    <w:rsid w:val="00DB21A4"/>
    <w:rsid w:val="00DD1FDF"/>
    <w:rsid w:val="00E05875"/>
    <w:rsid w:val="00E76E2F"/>
    <w:rsid w:val="00E8123A"/>
    <w:rsid w:val="00F32B4C"/>
    <w:rsid w:val="00F86E65"/>
    <w:rsid w:val="00F91C0B"/>
    <w:rsid w:val="00FF237B"/>
    <w:rsid w:val="00FF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C3370"/>
  <w15:chartTrackingRefBased/>
  <w15:docId w15:val="{E8795D82-F89F-48B4-9BDB-8F64C2632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6021"/>
    <w:pPr>
      <w:spacing w:before="60"/>
    </w:pPr>
    <w:rPr>
      <w:rFonts w:ascii="Times New Roman" w:eastAsia="Times New Roman" w:hAnsi="Times New Roman"/>
      <w:sz w:val="22"/>
    </w:rPr>
  </w:style>
  <w:style w:type="paragraph" w:styleId="1">
    <w:name w:val="heading 1"/>
    <w:basedOn w:val="a"/>
    <w:next w:val="a"/>
    <w:link w:val="10"/>
    <w:qFormat/>
    <w:rsid w:val="00D46021"/>
    <w:pPr>
      <w:keepNext/>
      <w:jc w:val="center"/>
      <w:outlineLvl w:val="0"/>
    </w:pPr>
    <w:rPr>
      <w:b/>
      <w:bCs/>
      <w:sz w:val="1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46021"/>
    <w:rPr>
      <w:rFonts w:ascii="Times New Roman" w:eastAsia="Times New Roman" w:hAnsi="Times New Roman" w:cs="Times New Roman"/>
      <w:b/>
      <w:bCs/>
      <w:sz w:val="16"/>
      <w:szCs w:val="20"/>
      <w:lang w:eastAsia="ru-RU"/>
    </w:rPr>
  </w:style>
  <w:style w:type="paragraph" w:customStyle="1" w:styleId="ConsPlusNormal">
    <w:name w:val="ConsPlusNormal"/>
    <w:rsid w:val="00D4602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4602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unhideWhenUsed/>
    <w:rsid w:val="00C23D1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uiPriority w:val="99"/>
    <w:rsid w:val="00C23D12"/>
    <w:rPr>
      <w:rFonts w:ascii="Times New Roman" w:eastAsia="Times New Roman" w:hAnsi="Times New Roman"/>
      <w:sz w:val="22"/>
    </w:rPr>
  </w:style>
  <w:style w:type="paragraph" w:styleId="a5">
    <w:name w:val="footer"/>
    <w:basedOn w:val="a"/>
    <w:link w:val="a6"/>
    <w:uiPriority w:val="99"/>
    <w:unhideWhenUsed/>
    <w:rsid w:val="00C23D1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uiPriority w:val="99"/>
    <w:rsid w:val="00C23D12"/>
    <w:rPr>
      <w:rFonts w:ascii="Times New Roman" w:eastAsia="Times New Roman" w:hAnsi="Times New Roman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7F42B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F42B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spr4</dc:creator>
  <cp:keywords/>
  <cp:lastModifiedBy>Грунин Виктор Николаевич</cp:lastModifiedBy>
  <cp:revision>7</cp:revision>
  <cp:lastPrinted>2021-07-01T06:51:00Z</cp:lastPrinted>
  <dcterms:created xsi:type="dcterms:W3CDTF">2021-05-21T06:25:00Z</dcterms:created>
  <dcterms:modified xsi:type="dcterms:W3CDTF">2021-07-09T04:59:00Z</dcterms:modified>
</cp:coreProperties>
</file>